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1B" w:rsidRDefault="007D3C7E" w:rsidP="00702D1B">
      <w:pPr>
        <w:spacing w:after="0"/>
        <w:ind w:firstLine="708"/>
        <w:jc w:val="both"/>
        <w:rPr>
          <w:rFonts w:ascii="Times New Roman" w:hAnsi="Times New Roman" w:cs="Times New Roman"/>
          <w:color w:val="2A3958"/>
          <w:sz w:val="28"/>
          <w:szCs w:val="28"/>
        </w:rPr>
      </w:pPr>
      <w:r>
        <w:rPr>
          <w:rFonts w:ascii="Times New Roman" w:hAnsi="Times New Roman" w:cs="Times New Roman"/>
          <w:color w:val="2A3958"/>
          <w:sz w:val="28"/>
          <w:szCs w:val="28"/>
        </w:rPr>
        <w:t xml:space="preserve">Веди бизнес легально! Стань </w:t>
      </w:r>
      <w:proofErr w:type="spellStart"/>
      <w:r>
        <w:rPr>
          <w:rFonts w:ascii="Times New Roman" w:hAnsi="Times New Roman" w:cs="Times New Roman"/>
          <w:color w:val="2A3958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color w:val="2A3958"/>
          <w:sz w:val="28"/>
          <w:szCs w:val="28"/>
        </w:rPr>
        <w:t>!</w:t>
      </w:r>
      <w:bookmarkStart w:id="0" w:name="_GoBack"/>
      <w:bookmarkEnd w:id="0"/>
    </w:p>
    <w:p w:rsidR="00702D1B" w:rsidRDefault="00702D1B" w:rsidP="00702D1B">
      <w:pPr>
        <w:spacing w:after="0"/>
        <w:ind w:firstLine="708"/>
        <w:jc w:val="both"/>
        <w:rPr>
          <w:rFonts w:ascii="Times New Roman" w:hAnsi="Times New Roman" w:cs="Times New Roman"/>
          <w:color w:val="2A3958"/>
          <w:sz w:val="28"/>
          <w:szCs w:val="28"/>
        </w:rPr>
      </w:pPr>
    </w:p>
    <w:p w:rsidR="00C94E65" w:rsidRPr="00093AFE" w:rsidRDefault="00874CF9" w:rsidP="00702D1B">
      <w:pPr>
        <w:spacing w:after="0"/>
        <w:ind w:firstLine="708"/>
        <w:jc w:val="both"/>
        <w:rPr>
          <w:rFonts w:ascii="Times New Roman" w:hAnsi="Times New Roman" w:cs="Times New Roman"/>
          <w:color w:val="2A3958"/>
          <w:sz w:val="28"/>
          <w:szCs w:val="28"/>
        </w:rPr>
      </w:pPr>
      <w:r w:rsidRPr="00093AFE">
        <w:rPr>
          <w:rFonts w:ascii="Times New Roman" w:hAnsi="Times New Roman" w:cs="Times New Roman"/>
          <w:color w:val="2A3958"/>
          <w:sz w:val="28"/>
          <w:szCs w:val="28"/>
        </w:rPr>
        <w:t xml:space="preserve">С 1 июля 2020 года на территории Краснодарского края введен специальный налоговый режим для </w:t>
      </w:r>
      <w:proofErr w:type="spellStart"/>
      <w:r w:rsidRPr="00093AFE">
        <w:rPr>
          <w:rFonts w:ascii="Times New Roman" w:hAnsi="Times New Roman" w:cs="Times New Roman"/>
          <w:color w:val="2A3958"/>
          <w:sz w:val="28"/>
          <w:szCs w:val="28"/>
        </w:rPr>
        <w:t>самозанятых</w:t>
      </w:r>
      <w:proofErr w:type="spellEnd"/>
      <w:r w:rsidR="00093AFE" w:rsidRPr="00093AFE">
        <w:rPr>
          <w:rFonts w:ascii="Times New Roman" w:hAnsi="Times New Roman" w:cs="Times New Roman"/>
          <w:color w:val="2A3958"/>
          <w:sz w:val="28"/>
          <w:szCs w:val="28"/>
        </w:rPr>
        <w:t xml:space="preserve"> – «Налог на профессиональный доход</w:t>
      </w:r>
      <w:r w:rsidR="00093AFE">
        <w:rPr>
          <w:rFonts w:ascii="Times New Roman" w:hAnsi="Times New Roman" w:cs="Times New Roman"/>
          <w:color w:val="2A3958"/>
          <w:sz w:val="28"/>
          <w:szCs w:val="28"/>
        </w:rPr>
        <w:t>»</w:t>
      </w:r>
      <w:r w:rsidR="00093AFE" w:rsidRPr="00093AFE">
        <w:rPr>
          <w:rFonts w:ascii="Times New Roman" w:hAnsi="Times New Roman" w:cs="Times New Roman"/>
          <w:color w:val="2A3958"/>
          <w:sz w:val="28"/>
          <w:szCs w:val="28"/>
        </w:rPr>
        <w:t>.</w:t>
      </w:r>
    </w:p>
    <w:p w:rsidR="002E7571" w:rsidRPr="00874CF9" w:rsidRDefault="00C94E65" w:rsidP="00702D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CF9">
        <w:rPr>
          <w:rFonts w:ascii="Times New Roman" w:hAnsi="Times New Roman" w:cs="Times New Roman"/>
          <w:color w:val="2A3958"/>
          <w:sz w:val="28"/>
          <w:szCs w:val="28"/>
        </w:rPr>
        <w:t>Переход на НПД осуществляется добровольно. На него могут перейти физические лица и индивидуальные предприниматели, у которых нет работодателя, и они сами не привлекают наемных работников по трудовым договорам. Выбрав новый налоговый режим, они будут платить с доходов от самостоятельной занятости налог по льготной ставке – 4 % (с доходов физических лиц) или 6% (с доходов ИП и организаций).</w:t>
      </w:r>
      <w:r w:rsidRPr="00874CF9">
        <w:rPr>
          <w:rFonts w:ascii="Times New Roman" w:hAnsi="Times New Roman" w:cs="Times New Roman"/>
          <w:color w:val="2A3958"/>
          <w:sz w:val="28"/>
          <w:szCs w:val="28"/>
        </w:rPr>
        <w:br/>
      </w:r>
      <w:r w:rsidRPr="00874CF9">
        <w:rPr>
          <w:rFonts w:ascii="Segoe UI Symbol" w:hAnsi="Segoe UI Symbol" w:cs="Segoe UI Symbol"/>
          <w:color w:val="2A3958"/>
          <w:sz w:val="28"/>
          <w:szCs w:val="28"/>
        </w:rPr>
        <w:t>⠀</w:t>
      </w:r>
      <w:r w:rsidR="00702D1B">
        <w:rPr>
          <w:rFonts w:cs="Segoe UI Symbol"/>
          <w:color w:val="2A3958"/>
          <w:sz w:val="28"/>
          <w:szCs w:val="28"/>
        </w:rPr>
        <w:tab/>
      </w:r>
      <w:r w:rsidRPr="00874CF9">
        <w:rPr>
          <w:rFonts w:ascii="Times New Roman" w:hAnsi="Times New Roman" w:cs="Times New Roman"/>
          <w:color w:val="2A3958"/>
          <w:sz w:val="28"/>
          <w:szCs w:val="28"/>
        </w:rPr>
        <w:t>Налог к уплате считать не нужно. Он начисляется автоматически в приложении «Мой налог» (сайт www.nalog.ru). Уплата – не позднее 25 числа следующего месяца. Помимо этого, не нужно предоставлять налоговую декларацию при применении НПД. Учёт доходов ведётся автоматически в мобильном приложении «Мой налог». Также в мобильном приложении «Мой налог» можно сформировать чек. Таким образом, нет необходимости покупать контрольно-кассовую технику.</w:t>
      </w:r>
      <w:r w:rsidRPr="00874CF9">
        <w:rPr>
          <w:rFonts w:ascii="Times New Roman" w:hAnsi="Times New Roman" w:cs="Times New Roman"/>
          <w:color w:val="2A3958"/>
          <w:sz w:val="28"/>
          <w:szCs w:val="28"/>
        </w:rPr>
        <w:br/>
      </w:r>
      <w:r w:rsidRPr="00874CF9">
        <w:rPr>
          <w:rFonts w:ascii="Segoe UI Symbol" w:hAnsi="Segoe UI Symbol" w:cs="Segoe UI Symbol"/>
          <w:color w:val="2A3958"/>
          <w:sz w:val="28"/>
          <w:szCs w:val="28"/>
        </w:rPr>
        <w:t>⠀</w:t>
      </w:r>
      <w:r w:rsidR="00702D1B">
        <w:rPr>
          <w:rFonts w:cs="Segoe UI Symbol"/>
          <w:color w:val="2A3958"/>
          <w:sz w:val="28"/>
          <w:szCs w:val="28"/>
        </w:rPr>
        <w:tab/>
      </w:r>
      <w:r w:rsidRPr="00874CF9">
        <w:rPr>
          <w:rFonts w:ascii="Times New Roman" w:hAnsi="Times New Roman" w:cs="Times New Roman"/>
          <w:color w:val="2A3958"/>
          <w:sz w:val="28"/>
          <w:szCs w:val="28"/>
        </w:rPr>
        <w:t>Для лиц, осуществляющих свою деятельность в рамках нового налогового режима, отсутствует обязанность по уплате фиксированных взносов в Пенсионный фонд РФ. Пенсионное страхование осуществляется в добровольном порядке.</w:t>
      </w:r>
      <w:r w:rsidRPr="00874CF9">
        <w:rPr>
          <w:rFonts w:ascii="Times New Roman" w:hAnsi="Times New Roman" w:cs="Times New Roman"/>
          <w:color w:val="2A3958"/>
          <w:sz w:val="28"/>
          <w:szCs w:val="28"/>
        </w:rPr>
        <w:br/>
      </w:r>
      <w:r w:rsidRPr="00874CF9">
        <w:rPr>
          <w:rFonts w:ascii="Segoe UI Symbol" w:hAnsi="Segoe UI Symbol" w:cs="Segoe UI Symbol"/>
          <w:color w:val="2A3958"/>
          <w:sz w:val="28"/>
          <w:szCs w:val="28"/>
        </w:rPr>
        <w:t>⠀</w:t>
      </w:r>
      <w:r w:rsidR="00702D1B">
        <w:rPr>
          <w:rFonts w:cs="Segoe UI Symbol"/>
          <w:color w:val="2A3958"/>
          <w:sz w:val="28"/>
          <w:szCs w:val="28"/>
        </w:rPr>
        <w:tab/>
      </w:r>
      <w:r w:rsidRPr="00874CF9">
        <w:rPr>
          <w:rFonts w:ascii="Times New Roman" w:hAnsi="Times New Roman" w:cs="Times New Roman"/>
          <w:color w:val="2A3958"/>
          <w:sz w:val="28"/>
          <w:szCs w:val="28"/>
        </w:rPr>
        <w:t>Можно работать без регистрации в качестве индивидуального предпринимателя. Доход подтверждается справкой из приложения.</w:t>
      </w:r>
      <w:r w:rsidRPr="00874CF9">
        <w:rPr>
          <w:rFonts w:ascii="Times New Roman" w:hAnsi="Times New Roman" w:cs="Times New Roman"/>
          <w:color w:val="2A3958"/>
          <w:sz w:val="28"/>
          <w:szCs w:val="28"/>
        </w:rPr>
        <w:br/>
      </w:r>
      <w:r w:rsidRPr="00874CF9">
        <w:rPr>
          <w:rFonts w:ascii="Segoe UI Symbol" w:hAnsi="Segoe UI Symbol" w:cs="Segoe UI Symbol"/>
          <w:color w:val="2A3958"/>
          <w:sz w:val="28"/>
          <w:szCs w:val="28"/>
        </w:rPr>
        <w:t>⠀</w:t>
      </w:r>
      <w:r w:rsidRPr="00874CF9">
        <w:rPr>
          <w:rFonts w:ascii="Times New Roman" w:hAnsi="Times New Roman" w:cs="Times New Roman"/>
          <w:color w:val="2A3958"/>
          <w:sz w:val="28"/>
          <w:szCs w:val="28"/>
        </w:rPr>
        <w:t xml:space="preserve">Регистрация в качестве плательщика НПД осуществляется без визита в налоговую инспекцию: в мобильном приложении «Мой налог», на сайте ФНС России - www.nalog.ru, через банк или портал </w:t>
      </w:r>
      <w:proofErr w:type="spellStart"/>
      <w:r w:rsidRPr="00874CF9">
        <w:rPr>
          <w:rFonts w:ascii="Times New Roman" w:hAnsi="Times New Roman" w:cs="Times New Roman"/>
          <w:color w:val="2A3958"/>
          <w:sz w:val="28"/>
          <w:szCs w:val="28"/>
        </w:rPr>
        <w:t>госуслуг</w:t>
      </w:r>
      <w:proofErr w:type="spellEnd"/>
      <w:r w:rsidRPr="00874CF9">
        <w:rPr>
          <w:rFonts w:ascii="Times New Roman" w:hAnsi="Times New Roman" w:cs="Times New Roman"/>
          <w:color w:val="2A3958"/>
          <w:sz w:val="28"/>
          <w:szCs w:val="28"/>
        </w:rPr>
        <w:t xml:space="preserve"> (www.gosuslugi.ru).</w:t>
      </w:r>
      <w:r w:rsidRPr="00874CF9">
        <w:rPr>
          <w:rFonts w:ascii="Times New Roman" w:hAnsi="Times New Roman" w:cs="Times New Roman"/>
          <w:color w:val="2A3958"/>
          <w:sz w:val="28"/>
          <w:szCs w:val="28"/>
        </w:rPr>
        <w:br/>
      </w:r>
      <w:r w:rsidRPr="00874CF9">
        <w:rPr>
          <w:rFonts w:ascii="Segoe UI Symbol" w:hAnsi="Segoe UI Symbol" w:cs="Segoe UI Symbol"/>
          <w:color w:val="2A3958"/>
          <w:sz w:val="28"/>
          <w:szCs w:val="28"/>
        </w:rPr>
        <w:t>⠀</w:t>
      </w:r>
      <w:r w:rsidR="00702D1B">
        <w:rPr>
          <w:rFonts w:cs="Segoe UI Symbol"/>
          <w:color w:val="2A3958"/>
          <w:sz w:val="28"/>
          <w:szCs w:val="28"/>
        </w:rPr>
        <w:tab/>
      </w:r>
      <w:r w:rsidRPr="00874CF9">
        <w:rPr>
          <w:rFonts w:ascii="Times New Roman" w:hAnsi="Times New Roman" w:cs="Times New Roman"/>
          <w:color w:val="2A3958"/>
          <w:sz w:val="28"/>
          <w:szCs w:val="28"/>
        </w:rPr>
        <w:t xml:space="preserve">Можно одновременно работать по трудовому договору и при этом быть зарегистрированным в качестве </w:t>
      </w:r>
      <w:proofErr w:type="spellStart"/>
      <w:r w:rsidRPr="00874CF9">
        <w:rPr>
          <w:rFonts w:ascii="Times New Roman" w:hAnsi="Times New Roman" w:cs="Times New Roman"/>
          <w:color w:val="2A3958"/>
          <w:sz w:val="28"/>
          <w:szCs w:val="28"/>
        </w:rPr>
        <w:t>самозанятого</w:t>
      </w:r>
      <w:proofErr w:type="spellEnd"/>
      <w:r w:rsidRPr="00874CF9">
        <w:rPr>
          <w:rFonts w:ascii="Times New Roman" w:hAnsi="Times New Roman" w:cs="Times New Roman"/>
          <w:color w:val="2A3958"/>
          <w:sz w:val="28"/>
          <w:szCs w:val="28"/>
        </w:rPr>
        <w:t>, который платит НПД. При расчете налога зарплата не учитывается и трудовой стаж по месту работы не прерывается.</w:t>
      </w:r>
      <w:r w:rsidRPr="00874CF9">
        <w:rPr>
          <w:rFonts w:ascii="Times New Roman" w:hAnsi="Times New Roman" w:cs="Times New Roman"/>
          <w:color w:val="2A3958"/>
          <w:sz w:val="28"/>
          <w:szCs w:val="28"/>
        </w:rPr>
        <w:br/>
      </w:r>
      <w:r w:rsidR="00702D1B">
        <w:rPr>
          <w:rFonts w:cs="Segoe UI Symbol"/>
          <w:color w:val="2A3958"/>
          <w:sz w:val="28"/>
          <w:szCs w:val="28"/>
        </w:rPr>
        <w:t xml:space="preserve">        </w:t>
      </w:r>
      <w:r w:rsidRPr="00874CF9">
        <w:rPr>
          <w:rFonts w:ascii="Segoe UI Symbol" w:hAnsi="Segoe UI Symbol" w:cs="Segoe UI Symbol"/>
          <w:color w:val="2A3958"/>
          <w:sz w:val="28"/>
          <w:szCs w:val="28"/>
        </w:rPr>
        <w:t>⠀</w:t>
      </w:r>
      <w:r w:rsidRPr="00874CF9">
        <w:rPr>
          <w:rFonts w:ascii="Times New Roman" w:hAnsi="Times New Roman" w:cs="Times New Roman"/>
          <w:color w:val="2A3958"/>
          <w:sz w:val="28"/>
          <w:szCs w:val="28"/>
        </w:rPr>
        <w:t xml:space="preserve">Налог на профессиональных доход можно использовать только пока сумма дохода нарастающим итогом в течение года не превысит 2,4 </w:t>
      </w:r>
      <w:proofErr w:type="gramStart"/>
      <w:r w:rsidRPr="00874CF9">
        <w:rPr>
          <w:rFonts w:ascii="Times New Roman" w:hAnsi="Times New Roman" w:cs="Times New Roman"/>
          <w:color w:val="2A3958"/>
          <w:sz w:val="28"/>
          <w:szCs w:val="28"/>
        </w:rPr>
        <w:t>млн</w:t>
      </w:r>
      <w:proofErr w:type="gramEnd"/>
      <w:r w:rsidRPr="00874CF9">
        <w:rPr>
          <w:rFonts w:ascii="Times New Roman" w:hAnsi="Times New Roman" w:cs="Times New Roman"/>
          <w:color w:val="2A3958"/>
          <w:sz w:val="28"/>
          <w:szCs w:val="28"/>
        </w:rPr>
        <w:t xml:space="preserve"> рублей. После того, как доход превысит указанный лимит, налогоплательщик должен будет платить налоги, предусмотренные другими системами налогообложения.</w:t>
      </w:r>
    </w:p>
    <w:sectPr w:rsidR="002E7571" w:rsidRPr="00874CF9" w:rsidSect="002E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4B"/>
    <w:rsid w:val="00093AFE"/>
    <w:rsid w:val="001A4B07"/>
    <w:rsid w:val="002E7571"/>
    <w:rsid w:val="00702D1B"/>
    <w:rsid w:val="007D3C7E"/>
    <w:rsid w:val="00874CF9"/>
    <w:rsid w:val="00883970"/>
    <w:rsid w:val="00A74A4B"/>
    <w:rsid w:val="00C9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4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4A4B"/>
    <w:rPr>
      <w:b/>
      <w:bCs/>
    </w:rPr>
  </w:style>
  <w:style w:type="character" w:styleId="a5">
    <w:name w:val="Emphasis"/>
    <w:basedOn w:val="a0"/>
    <w:uiPriority w:val="20"/>
    <w:qFormat/>
    <w:rsid w:val="00A74A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4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4A4B"/>
    <w:rPr>
      <w:b/>
      <w:bCs/>
    </w:rPr>
  </w:style>
  <w:style w:type="character" w:styleId="a5">
    <w:name w:val="Emphasis"/>
    <w:basedOn w:val="a0"/>
    <w:uiPriority w:val="20"/>
    <w:qFormat/>
    <w:rsid w:val="00A74A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4523">
              <w:marLeft w:val="0"/>
              <w:marRight w:val="0"/>
              <w:marTop w:val="0"/>
              <w:marBottom w:val="0"/>
              <w:divBdr>
                <w:top w:val="single" w:sz="6" w:space="4" w:color="C2C2C2"/>
                <w:left w:val="single" w:sz="6" w:space="4" w:color="C2C2C2"/>
                <w:bottom w:val="single" w:sz="6" w:space="4" w:color="C2C2C2"/>
                <w:right w:val="single" w:sz="6" w:space="4" w:color="C2C2C2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7680-E4BD-4198-8C04-041D0A82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Остапенко Ирина Николаевна</cp:lastModifiedBy>
  <cp:revision>5</cp:revision>
  <dcterms:created xsi:type="dcterms:W3CDTF">2020-07-16T06:28:00Z</dcterms:created>
  <dcterms:modified xsi:type="dcterms:W3CDTF">2020-07-16T07:57:00Z</dcterms:modified>
</cp:coreProperties>
</file>