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50" w:rsidRPr="00E1795A" w:rsidRDefault="00CC1A50" w:rsidP="00E1795A">
      <w:pPr>
        <w:jc w:val="center"/>
        <w:rPr>
          <w:rFonts w:ascii="Times New Roman" w:hAnsi="Times New Roman" w:cs="Times New Roman"/>
          <w:b/>
        </w:rPr>
      </w:pPr>
      <w:r w:rsidRPr="00E1795A">
        <w:rPr>
          <w:rFonts w:ascii="Times New Roman" w:hAnsi="Times New Roman" w:cs="Times New Roman"/>
          <w:b/>
        </w:rPr>
        <w:t>Средства обучения и воспитания</w:t>
      </w:r>
    </w:p>
    <w:p w:rsidR="00CC1A50" w:rsidRPr="00E1795A" w:rsidRDefault="00CC1A50" w:rsidP="00E1795A">
      <w:pPr>
        <w:jc w:val="both"/>
        <w:rPr>
          <w:rFonts w:ascii="Times New Roman" w:hAnsi="Times New Roman" w:cs="Times New Roman"/>
        </w:rPr>
      </w:pPr>
    </w:p>
    <w:p w:rsidR="00CC1A50" w:rsidRPr="00E1795A" w:rsidRDefault="00CC1A50" w:rsidP="00E1795A">
      <w:pPr>
        <w:jc w:val="both"/>
        <w:rPr>
          <w:rFonts w:ascii="Times New Roman" w:hAnsi="Times New Roman" w:cs="Times New Roman"/>
        </w:rPr>
      </w:pPr>
      <w:r w:rsidRPr="00E1795A">
        <w:rPr>
          <w:rFonts w:ascii="Times New Roman" w:hAnsi="Times New Roman" w:cs="Times New Roman"/>
        </w:rPr>
        <w:t xml:space="preserve">Средства обучения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 </w:t>
      </w:r>
    </w:p>
    <w:p w:rsidR="00CC1A50" w:rsidRPr="00E1795A" w:rsidRDefault="00CC1A50" w:rsidP="00E1795A">
      <w:pPr>
        <w:jc w:val="both"/>
        <w:rPr>
          <w:rFonts w:ascii="Times New Roman" w:hAnsi="Times New Roman" w:cs="Times New Roman"/>
        </w:rPr>
      </w:pPr>
    </w:p>
    <w:p w:rsidR="00CC1A50" w:rsidRPr="00E1795A" w:rsidRDefault="00086F56" w:rsidP="00E179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Имеющиеся в МБ</w:t>
      </w:r>
      <w:r w:rsidR="00CC1A50" w:rsidRPr="00E1795A">
        <w:rPr>
          <w:rFonts w:ascii="Times New Roman" w:hAnsi="Times New Roman" w:cs="Times New Roman"/>
          <w:b/>
        </w:rPr>
        <w:t>ДОУ средства обучения:</w:t>
      </w:r>
    </w:p>
    <w:p w:rsidR="00CC1A50" w:rsidRPr="00E1795A" w:rsidRDefault="00CC1A50" w:rsidP="00E1795A">
      <w:pPr>
        <w:jc w:val="both"/>
        <w:rPr>
          <w:rFonts w:ascii="Times New Roman" w:hAnsi="Times New Roman" w:cs="Times New Roman"/>
          <w:b/>
        </w:rPr>
      </w:pPr>
    </w:p>
    <w:p w:rsidR="00CC1A50" w:rsidRPr="00E1795A" w:rsidRDefault="00CC1A50" w:rsidP="00E1795A">
      <w:pPr>
        <w:jc w:val="both"/>
        <w:rPr>
          <w:rFonts w:ascii="Times New Roman" w:hAnsi="Times New Roman" w:cs="Times New Roman"/>
        </w:rPr>
      </w:pPr>
      <w:r w:rsidRPr="00E1795A">
        <w:rPr>
          <w:rFonts w:ascii="Times New Roman" w:hAnsi="Times New Roman" w:cs="Times New Roman"/>
        </w:rPr>
        <w:t>- печатные (учебники и учебные пособия, книги для чтения, хрестоматии, рабочие тетради, раздаточный материал и т.д.);</w:t>
      </w:r>
    </w:p>
    <w:p w:rsidR="00CC1A50" w:rsidRPr="00E1795A" w:rsidRDefault="00CC1A50" w:rsidP="00E1795A">
      <w:pPr>
        <w:jc w:val="both"/>
        <w:rPr>
          <w:rFonts w:ascii="Times New Roman" w:hAnsi="Times New Roman" w:cs="Times New Roman"/>
        </w:rPr>
      </w:pPr>
      <w:r w:rsidRPr="00E1795A">
        <w:rPr>
          <w:rFonts w:ascii="Times New Roman" w:hAnsi="Times New Roman" w:cs="Times New Roman"/>
        </w:rPr>
        <w:t>- электронные образовательные ресурсы (сетевые образовательные ресурсы, мультимедийные универсальные энциклопедии и т.п.);</w:t>
      </w:r>
    </w:p>
    <w:p w:rsidR="00CC1A50" w:rsidRPr="00E1795A" w:rsidRDefault="00CC1A50" w:rsidP="00E1795A">
      <w:pPr>
        <w:jc w:val="both"/>
        <w:rPr>
          <w:rFonts w:ascii="Times New Roman" w:hAnsi="Times New Roman" w:cs="Times New Roman"/>
        </w:rPr>
      </w:pPr>
      <w:r w:rsidRPr="00E1795A">
        <w:rPr>
          <w:rFonts w:ascii="Times New Roman" w:hAnsi="Times New Roman" w:cs="Times New Roman"/>
        </w:rPr>
        <w:t>- аудиовизуальные (слайды);</w:t>
      </w:r>
    </w:p>
    <w:p w:rsidR="00CC1A50" w:rsidRPr="00E1795A" w:rsidRDefault="00CC1A50" w:rsidP="00E1795A">
      <w:pPr>
        <w:jc w:val="both"/>
        <w:rPr>
          <w:rFonts w:ascii="Times New Roman" w:hAnsi="Times New Roman" w:cs="Times New Roman"/>
        </w:rPr>
      </w:pPr>
      <w:r w:rsidRPr="00E1795A">
        <w:rPr>
          <w:rFonts w:ascii="Times New Roman" w:hAnsi="Times New Roman" w:cs="Times New Roman"/>
        </w:rPr>
        <w:t>- наглядные плоскостные (плакаты, карты настенные, иллюстрации настенные, магнитные доски);</w:t>
      </w:r>
    </w:p>
    <w:p w:rsidR="00CC1A50" w:rsidRPr="00E1795A" w:rsidRDefault="00CC1A50" w:rsidP="00E1795A">
      <w:pPr>
        <w:jc w:val="both"/>
        <w:rPr>
          <w:rFonts w:ascii="Times New Roman" w:hAnsi="Times New Roman" w:cs="Times New Roman"/>
        </w:rPr>
      </w:pPr>
      <w:r w:rsidRPr="00E1795A">
        <w:rPr>
          <w:rFonts w:ascii="Times New Roman" w:hAnsi="Times New Roman" w:cs="Times New Roman"/>
        </w:rPr>
        <w:t>- демонстрационные(гербарии, муляжи, макеты, стенды, модели демонстрационные)</w:t>
      </w:r>
    </w:p>
    <w:p w:rsidR="00CC1A50" w:rsidRPr="00E1795A" w:rsidRDefault="00CC1A50" w:rsidP="00E1795A">
      <w:pPr>
        <w:jc w:val="both"/>
        <w:rPr>
          <w:rFonts w:ascii="Times New Roman" w:hAnsi="Times New Roman" w:cs="Times New Roman"/>
        </w:rPr>
      </w:pPr>
      <w:r w:rsidRPr="00E1795A">
        <w:rPr>
          <w:rFonts w:ascii="Times New Roman" w:hAnsi="Times New Roman" w:cs="Times New Roman"/>
        </w:rPr>
        <w:t>- спортивное оборудование и т.п.</w:t>
      </w:r>
    </w:p>
    <w:p w:rsidR="00CC1A50" w:rsidRPr="00E1795A" w:rsidRDefault="00CC1A50" w:rsidP="00E1795A">
      <w:pPr>
        <w:jc w:val="both"/>
        <w:rPr>
          <w:rFonts w:ascii="Times New Roman" w:hAnsi="Times New Roman" w:cs="Times New Roman"/>
        </w:rPr>
      </w:pPr>
    </w:p>
    <w:p w:rsidR="00CC1A50" w:rsidRPr="00E1795A" w:rsidRDefault="00CC1A50" w:rsidP="00E1795A">
      <w:pPr>
        <w:jc w:val="both"/>
        <w:rPr>
          <w:rFonts w:ascii="Times New Roman" w:hAnsi="Times New Roman" w:cs="Times New Roman"/>
        </w:rPr>
      </w:pPr>
      <w:r w:rsidRPr="00E1795A">
        <w:rPr>
          <w:rFonts w:ascii="Times New Roman" w:hAnsi="Times New Roman" w:cs="Times New Roman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CC1A50" w:rsidRPr="00E1795A" w:rsidRDefault="00CC1A50" w:rsidP="00E1795A">
      <w:pPr>
        <w:jc w:val="both"/>
        <w:rPr>
          <w:rFonts w:ascii="Times New Roman" w:hAnsi="Times New Roman" w:cs="Times New Roman"/>
        </w:rPr>
      </w:pPr>
    </w:p>
    <w:p w:rsidR="00CC1A50" w:rsidRDefault="00CC1A50" w:rsidP="00E1795A">
      <w:pPr>
        <w:jc w:val="center"/>
        <w:rPr>
          <w:rFonts w:ascii="Times New Roman" w:hAnsi="Times New Roman" w:cs="Times New Roman"/>
          <w:b/>
        </w:rPr>
      </w:pPr>
      <w:r w:rsidRPr="00E1795A">
        <w:rPr>
          <w:rFonts w:ascii="Times New Roman" w:hAnsi="Times New Roman" w:cs="Times New Roman"/>
          <w:b/>
        </w:rPr>
        <w:t>Принципы использования средств обучения:</w:t>
      </w:r>
    </w:p>
    <w:p w:rsidR="00E1795A" w:rsidRPr="00E1795A" w:rsidRDefault="00E1795A" w:rsidP="00E1795A">
      <w:pPr>
        <w:jc w:val="center"/>
        <w:rPr>
          <w:rFonts w:ascii="Times New Roman" w:hAnsi="Times New Roman" w:cs="Times New Roman"/>
          <w:b/>
        </w:rPr>
      </w:pPr>
    </w:p>
    <w:p w:rsidR="00CC1A50" w:rsidRPr="00E1795A" w:rsidRDefault="00CC1A50" w:rsidP="00E1795A">
      <w:pPr>
        <w:jc w:val="both"/>
        <w:rPr>
          <w:rFonts w:ascii="Times New Roman" w:hAnsi="Times New Roman" w:cs="Times New Roman"/>
        </w:rPr>
      </w:pPr>
      <w:r w:rsidRPr="00E1795A">
        <w:rPr>
          <w:rFonts w:ascii="Times New Roman" w:hAnsi="Times New Roman" w:cs="Times New Roman"/>
        </w:rPr>
        <w:t>- учет возрастных и психологических особенностей обучающихся;</w:t>
      </w:r>
    </w:p>
    <w:p w:rsidR="00CC1A50" w:rsidRPr="00E1795A" w:rsidRDefault="00CC1A50" w:rsidP="00E1795A">
      <w:pPr>
        <w:jc w:val="both"/>
        <w:rPr>
          <w:rFonts w:ascii="Times New Roman" w:hAnsi="Times New Roman" w:cs="Times New Roman"/>
        </w:rPr>
      </w:pPr>
      <w:r w:rsidRPr="00E1795A">
        <w:rPr>
          <w:rFonts w:ascii="Times New Roman" w:hAnsi="Times New Roman" w:cs="Times New Roman"/>
        </w:rPr>
        <w:t>- 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CC1A50" w:rsidRPr="00E1795A" w:rsidRDefault="00CC1A50" w:rsidP="00E1795A">
      <w:pPr>
        <w:jc w:val="both"/>
        <w:rPr>
          <w:rFonts w:ascii="Times New Roman" w:hAnsi="Times New Roman" w:cs="Times New Roman"/>
        </w:rPr>
      </w:pPr>
      <w:r w:rsidRPr="00E1795A">
        <w:rPr>
          <w:rFonts w:ascii="Times New Roman" w:hAnsi="Times New Roman" w:cs="Times New Roman"/>
        </w:rPr>
        <w:t>- учет дидактических целей и принципов дидактики (принципа наглядности, доступности и т.д.);</w:t>
      </w:r>
    </w:p>
    <w:p w:rsidR="00CC1A50" w:rsidRPr="00E1795A" w:rsidRDefault="00CC1A50" w:rsidP="00E1795A">
      <w:pPr>
        <w:jc w:val="both"/>
        <w:rPr>
          <w:rFonts w:ascii="Times New Roman" w:hAnsi="Times New Roman" w:cs="Times New Roman"/>
        </w:rPr>
      </w:pPr>
      <w:r w:rsidRPr="00E1795A">
        <w:rPr>
          <w:rFonts w:ascii="Times New Roman" w:hAnsi="Times New Roman" w:cs="Times New Roman"/>
        </w:rPr>
        <w:t>- сотворчество педагога и обучающегося;</w:t>
      </w:r>
    </w:p>
    <w:p w:rsidR="00CC1A50" w:rsidRPr="00E1795A" w:rsidRDefault="00CC1A50" w:rsidP="00E1795A">
      <w:pPr>
        <w:jc w:val="both"/>
        <w:rPr>
          <w:rFonts w:ascii="Times New Roman" w:hAnsi="Times New Roman" w:cs="Times New Roman"/>
        </w:rPr>
      </w:pPr>
      <w:r w:rsidRPr="00E1795A">
        <w:rPr>
          <w:rFonts w:ascii="Times New Roman" w:hAnsi="Times New Roman" w:cs="Times New Roman"/>
        </w:rPr>
        <w:t>- приоритет правил безопасности в использовании средств обучения.</w:t>
      </w:r>
    </w:p>
    <w:p w:rsidR="00CC1A50" w:rsidRPr="00E1795A" w:rsidRDefault="00CC1A50" w:rsidP="00E1795A">
      <w:pPr>
        <w:jc w:val="both"/>
        <w:rPr>
          <w:rFonts w:ascii="Times New Roman" w:hAnsi="Times New Roman" w:cs="Times New Roman"/>
        </w:rPr>
      </w:pPr>
    </w:p>
    <w:p w:rsidR="00E1795A" w:rsidRDefault="00CC1A50" w:rsidP="00E1795A">
      <w:pPr>
        <w:jc w:val="center"/>
        <w:rPr>
          <w:rFonts w:ascii="Times New Roman" w:hAnsi="Times New Roman" w:cs="Times New Roman"/>
          <w:b/>
        </w:rPr>
      </w:pPr>
      <w:r w:rsidRPr="00E1795A">
        <w:rPr>
          <w:rFonts w:ascii="Times New Roman" w:hAnsi="Times New Roman" w:cs="Times New Roman"/>
          <w:b/>
        </w:rPr>
        <w:t xml:space="preserve">Методическое обеспечение образовательного процесса в ДОУ осуществляется методической службой образовательного учреждения, </w:t>
      </w:r>
    </w:p>
    <w:p w:rsidR="00CC1A50" w:rsidRPr="00E1795A" w:rsidRDefault="00CC1A50" w:rsidP="00E1795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1795A">
        <w:rPr>
          <w:rFonts w:ascii="Times New Roman" w:hAnsi="Times New Roman" w:cs="Times New Roman"/>
          <w:b/>
        </w:rPr>
        <w:t>основными задачами которой являются:</w:t>
      </w:r>
    </w:p>
    <w:p w:rsidR="00CC1A50" w:rsidRPr="00E1795A" w:rsidRDefault="00CC1A50" w:rsidP="00E1795A">
      <w:pPr>
        <w:jc w:val="both"/>
        <w:rPr>
          <w:rFonts w:ascii="Times New Roman" w:hAnsi="Times New Roman" w:cs="Times New Roman"/>
        </w:rPr>
      </w:pPr>
      <w:r w:rsidRPr="00E1795A">
        <w:rPr>
          <w:rFonts w:ascii="Times New Roman" w:hAnsi="Times New Roman" w:cs="Times New Roman"/>
        </w:rPr>
        <w:t>- оказание помощи в развитии творческого потенциала педагогических работников образовательного учреждения;</w:t>
      </w:r>
    </w:p>
    <w:p w:rsidR="00CC1A50" w:rsidRPr="00E1795A" w:rsidRDefault="00CC1A50" w:rsidP="00E1795A">
      <w:pPr>
        <w:jc w:val="both"/>
        <w:rPr>
          <w:rFonts w:ascii="Times New Roman" w:hAnsi="Times New Roman" w:cs="Times New Roman"/>
        </w:rPr>
      </w:pPr>
      <w:r w:rsidRPr="00E1795A">
        <w:rPr>
          <w:rFonts w:ascii="Times New Roman" w:hAnsi="Times New Roman" w:cs="Times New Roman"/>
        </w:rPr>
        <w:t>- удовлетворение информационных, учебно-методических, образовательных потребностей педагогических работников образовательного учреждения;</w:t>
      </w:r>
    </w:p>
    <w:p w:rsidR="00CC1A50" w:rsidRPr="00E1795A" w:rsidRDefault="00CC1A50" w:rsidP="00E1795A">
      <w:pPr>
        <w:jc w:val="both"/>
        <w:rPr>
          <w:rFonts w:ascii="Times New Roman" w:hAnsi="Times New Roman" w:cs="Times New Roman"/>
        </w:rPr>
      </w:pPr>
      <w:r w:rsidRPr="00E1795A">
        <w:rPr>
          <w:rFonts w:ascii="Times New Roman" w:hAnsi="Times New Roman" w:cs="Times New Roman"/>
        </w:rPr>
        <w:t>- создание условий для организации и осуществления повышения квалификации педагогических  работников образовательного учреждения;</w:t>
      </w:r>
    </w:p>
    <w:p w:rsidR="00CC1A50" w:rsidRPr="00E1795A" w:rsidRDefault="00CC1A50" w:rsidP="00E1795A">
      <w:pPr>
        <w:jc w:val="both"/>
        <w:rPr>
          <w:rFonts w:ascii="Times New Roman" w:hAnsi="Times New Roman" w:cs="Times New Roman"/>
        </w:rPr>
      </w:pPr>
      <w:r w:rsidRPr="00E1795A">
        <w:rPr>
          <w:rFonts w:ascii="Times New Roman" w:hAnsi="Times New Roman" w:cs="Times New Roman"/>
        </w:rPr>
        <w:t>-оказание учебно-методической и научной поддержки всем участникам образовательного процесса;</w:t>
      </w:r>
    </w:p>
    <w:p w:rsidR="00CC1A50" w:rsidRPr="00E1795A" w:rsidRDefault="00CC1A50" w:rsidP="00E1795A">
      <w:pPr>
        <w:jc w:val="both"/>
        <w:rPr>
          <w:rFonts w:ascii="Times New Roman" w:hAnsi="Times New Roman" w:cs="Times New Roman"/>
        </w:rPr>
      </w:pPr>
      <w:r w:rsidRPr="00E1795A">
        <w:rPr>
          <w:rFonts w:ascii="Times New Roman" w:hAnsi="Times New Roman" w:cs="Times New Roman"/>
        </w:rPr>
        <w:t>- содействие выполнению целевых федеральных, региональных и муниципальных программ развития дошкольного образования.</w:t>
      </w:r>
    </w:p>
    <w:p w:rsidR="00CC1A50" w:rsidRPr="00E1795A" w:rsidRDefault="00CC1A50" w:rsidP="00E1795A">
      <w:pPr>
        <w:jc w:val="both"/>
        <w:rPr>
          <w:rFonts w:ascii="Times New Roman" w:hAnsi="Times New Roman" w:cs="Times New Roman"/>
        </w:rPr>
      </w:pPr>
    </w:p>
    <w:p w:rsidR="00CC1A50" w:rsidRPr="00E1795A" w:rsidRDefault="00CC1A50" w:rsidP="00E1795A">
      <w:pPr>
        <w:jc w:val="both"/>
        <w:rPr>
          <w:rFonts w:ascii="Times New Roman" w:hAnsi="Times New Roman" w:cs="Times New Roman"/>
        </w:rPr>
      </w:pPr>
      <w:r w:rsidRPr="00E1795A">
        <w:rPr>
          <w:rFonts w:ascii="Times New Roman" w:hAnsi="Times New Roman" w:cs="Times New Roman"/>
        </w:rPr>
        <w:t xml:space="preserve">     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</w:t>
      </w:r>
      <w:r w:rsidRPr="00E1795A">
        <w:rPr>
          <w:rFonts w:ascii="Times New Roman" w:hAnsi="Times New Roman" w:cs="Times New Roman"/>
        </w:rPr>
        <w:lastRenderedPageBreak/>
        <w:t>реализации основной 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 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основной образовательной программы, но и при проведении режимных моментов.</w:t>
      </w:r>
    </w:p>
    <w:p w:rsidR="00CC1A50" w:rsidRPr="00E1795A" w:rsidRDefault="00CC1A50" w:rsidP="00E1795A">
      <w:pPr>
        <w:jc w:val="both"/>
        <w:rPr>
          <w:rFonts w:ascii="Times New Roman" w:hAnsi="Times New Roman" w:cs="Times New Roman"/>
        </w:rPr>
      </w:pPr>
    </w:p>
    <w:p w:rsidR="00CC1A50" w:rsidRPr="00E1795A" w:rsidRDefault="00CC1A50" w:rsidP="00E1795A">
      <w:pPr>
        <w:jc w:val="both"/>
        <w:rPr>
          <w:rFonts w:ascii="Times New Roman" w:hAnsi="Times New Roman" w:cs="Times New Roman"/>
        </w:rPr>
      </w:pPr>
      <w:r w:rsidRPr="00E1795A">
        <w:rPr>
          <w:rFonts w:ascii="Times New Roman" w:hAnsi="Times New Roman" w:cs="Times New Roman"/>
        </w:rPr>
        <w:t xml:space="preserve">     Развивающая предметно - пространственная среда групп содержательно-насыщена, трансформируемая, </w:t>
      </w:r>
      <w:proofErr w:type="spellStart"/>
      <w:r w:rsidRPr="00E1795A">
        <w:rPr>
          <w:rFonts w:ascii="Times New Roman" w:hAnsi="Times New Roman" w:cs="Times New Roman"/>
        </w:rPr>
        <w:t>полифункциональна</w:t>
      </w:r>
      <w:proofErr w:type="spellEnd"/>
      <w:r w:rsidRPr="00E1795A">
        <w:rPr>
          <w:rFonts w:ascii="Times New Roman" w:hAnsi="Times New Roman" w:cs="Times New Roman"/>
        </w:rPr>
        <w:t xml:space="preserve">, доступна и безопасна, отвечает санитарно-гигиеническим нормам, возрастным особенностям и потребностям детей. Обеспечивает возможность общения и совместной деятельности детей и взрослых, двигательной активности детей, а также возможности для уединения.     Пространство группы организовано в виде хорошо разграниченных зон («центры», «уголки»), оснащенные большим количеством развивающих материалов (книги, игрушки, материалы для творчества, развивающее оборудование и пр.). </w:t>
      </w:r>
    </w:p>
    <w:p w:rsidR="00450961" w:rsidRPr="00E1795A" w:rsidRDefault="00CC1A50" w:rsidP="00E1795A">
      <w:pPr>
        <w:jc w:val="both"/>
        <w:rPr>
          <w:rFonts w:ascii="Times New Roman" w:hAnsi="Times New Roman" w:cs="Times New Roman"/>
        </w:rPr>
      </w:pPr>
      <w:r w:rsidRPr="00E1795A">
        <w:rPr>
          <w:rFonts w:ascii="Times New Roman" w:hAnsi="Times New Roman" w:cs="Times New Roman"/>
        </w:rPr>
        <w:t xml:space="preserve">    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уголков меняется в соответствии с тематическим планированием образовательного процесса. В групповой комнате созданы условия для самостоятельной двигательной активности детей.</w:t>
      </w:r>
    </w:p>
    <w:sectPr w:rsidR="00450961" w:rsidRPr="00E1795A" w:rsidSect="004509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C1A50"/>
    <w:rsid w:val="00086F56"/>
    <w:rsid w:val="00450961"/>
    <w:rsid w:val="008D099F"/>
    <w:rsid w:val="00CC1A50"/>
    <w:rsid w:val="00E1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3576</Characters>
  <Application>Microsoft Office Word</Application>
  <DocSecurity>0</DocSecurity>
  <Lines>29</Lines>
  <Paragraphs>8</Paragraphs>
  <ScaleCrop>false</ScaleCrop>
  <Company>3426876@rambler.ru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Вертепа</dc:creator>
  <cp:lastModifiedBy>МБДОУ№3</cp:lastModifiedBy>
  <cp:revision>2</cp:revision>
  <dcterms:created xsi:type="dcterms:W3CDTF">2019-12-10T08:25:00Z</dcterms:created>
  <dcterms:modified xsi:type="dcterms:W3CDTF">2019-12-10T08:25:00Z</dcterms:modified>
</cp:coreProperties>
</file>